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DD" w:rsidRPr="00386658" w:rsidRDefault="00A861DD" w:rsidP="00A861DD">
      <w:pPr>
        <w:spacing w:after="0" w:line="240" w:lineRule="auto"/>
        <w:ind w:left="228" w:right="-20"/>
        <w:rPr>
          <w:rFonts w:ascii="Arial" w:eastAsia="Arial" w:hAnsi="Arial" w:cs="Arial"/>
          <w:b/>
          <w:lang w:val="fr-CA"/>
        </w:rPr>
      </w:pPr>
      <w:bookmarkStart w:id="0" w:name="_GoBack"/>
      <w:bookmarkEnd w:id="0"/>
      <w:r w:rsidRPr="00386658">
        <w:rPr>
          <w:rFonts w:ascii="Arial" w:eastAsia="Arial" w:hAnsi="Arial" w:cs="Arial"/>
          <w:b/>
          <w:color w:val="231F20"/>
          <w:lang w:val="fr-CA"/>
        </w:rPr>
        <w:t>Icône</w:t>
      </w:r>
      <w:r w:rsidRPr="00386658">
        <w:rPr>
          <w:rFonts w:ascii="Arial" w:eastAsia="Arial" w:hAnsi="Arial" w:cs="Arial"/>
          <w:b/>
          <w:color w:val="231F20"/>
          <w:spacing w:val="3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>du</w:t>
      </w:r>
    </w:p>
    <w:p w:rsidR="00A861DD" w:rsidRPr="00386658" w:rsidRDefault="00A861DD" w:rsidP="00A861DD">
      <w:pPr>
        <w:tabs>
          <w:tab w:val="left" w:pos="1600"/>
          <w:tab w:val="left" w:pos="5940"/>
        </w:tabs>
        <w:spacing w:before="11" w:after="0" w:line="240" w:lineRule="auto"/>
        <w:ind w:left="442" w:right="-20"/>
        <w:rPr>
          <w:rFonts w:ascii="Arial" w:eastAsia="Arial" w:hAnsi="Arial" w:cs="Arial"/>
          <w:b/>
          <w:lang w:val="fr-CA"/>
        </w:rPr>
      </w:pPr>
      <w:r w:rsidRPr="00386658">
        <w:rPr>
          <w:rFonts w:ascii="Arial" w:eastAsia="Arial" w:hAnsi="Arial" w:cs="Arial"/>
          <w:b/>
          <w:color w:val="231F20"/>
          <w:lang w:val="fr-CA"/>
        </w:rPr>
        <w:t>PCO</w:t>
      </w:r>
      <w:r w:rsidRPr="00386658">
        <w:rPr>
          <w:rFonts w:ascii="Arial" w:eastAsia="Arial" w:hAnsi="Arial" w:cs="Arial"/>
          <w:b/>
          <w:color w:val="231F20"/>
          <w:lang w:val="fr-CA"/>
        </w:rPr>
        <w:tab/>
      </w:r>
      <w:r w:rsidRPr="0033494D">
        <w:rPr>
          <w:rFonts w:ascii="Arial" w:eastAsia="Arial" w:hAnsi="Arial" w:cs="Arial"/>
          <w:b/>
          <w:color w:val="231F20"/>
          <w:lang w:val="fr-CA"/>
        </w:rPr>
        <w:t xml:space="preserve">Compétence </w:t>
      </w:r>
      <w:r w:rsidRPr="0033494D">
        <w:rPr>
          <w:rFonts w:ascii="Arial" w:eastAsia="Arial" w:hAnsi="Arial" w:cs="Arial"/>
          <w:b/>
          <w:color w:val="231F20"/>
          <w:w w:val="108"/>
          <w:lang w:val="fr-CA"/>
        </w:rPr>
        <w:t>essentielle</w:t>
      </w:r>
      <w:r w:rsidRPr="00386658">
        <w:rPr>
          <w:rFonts w:ascii="Arial" w:eastAsia="Arial" w:hAnsi="Arial" w:cs="Arial"/>
          <w:b/>
          <w:color w:val="231F20"/>
          <w:lang w:val="fr-CA"/>
        </w:rPr>
        <w:tab/>
        <w:t>Exemples</w:t>
      </w:r>
      <w:r>
        <w:rPr>
          <w:rFonts w:ascii="Arial" w:eastAsia="Arial" w:hAnsi="Arial" w:cs="Arial"/>
          <w:b/>
          <w:color w:val="231F20"/>
          <w:spacing w:val="58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</w:t>
      </w:r>
      <w:r w:rsidRPr="00386658">
        <w:rPr>
          <w:rFonts w:ascii="Arial" w:eastAsia="Arial" w:hAnsi="Arial" w:cs="Arial"/>
          <w:b/>
          <w:color w:val="231F20"/>
          <w:spacing w:val="10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7"/>
          <w:lang w:val="fr-CA"/>
        </w:rPr>
        <w:t>tâches</w:t>
      </w:r>
    </w:p>
    <w:p w:rsidR="00A861DD" w:rsidRPr="00386658" w:rsidRDefault="00A861DD" w:rsidP="00A861DD">
      <w:pPr>
        <w:spacing w:before="4" w:after="0" w:line="120" w:lineRule="exact"/>
        <w:rPr>
          <w:sz w:val="12"/>
          <w:szCs w:val="12"/>
          <w:lang w:val="fr-C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4346"/>
        <w:gridCol w:w="5580"/>
      </w:tblGrid>
      <w:tr w:rsidR="00A861DD" w:rsidTr="00CF40D7">
        <w:trPr>
          <w:trHeight w:hRule="exact" w:val="192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4AD2F96" wp14:editId="03074EAF">
                  <wp:extent cx="619760" cy="619760"/>
                  <wp:effectExtent l="0" t="0" r="0" b="0"/>
                  <wp:docPr id="27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Lecture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69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des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25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textes</w:t>
            </w:r>
          </w:p>
          <w:p w:rsidR="00A861DD" w:rsidRPr="00386658" w:rsidRDefault="00A861DD" w:rsidP="00CF40D7">
            <w:pPr>
              <w:spacing w:before="38" w:after="0" w:line="240" w:lineRule="auto"/>
              <w:ind w:left="216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La lecture de documentation écrite</w:t>
            </w:r>
          </w:p>
          <w:p w:rsidR="00A861DD" w:rsidRPr="00386658" w:rsidRDefault="00A861DD" w:rsidP="00CF40D7">
            <w:pPr>
              <w:spacing w:before="11" w:after="0" w:line="250" w:lineRule="auto"/>
              <w:ind w:left="216" w:right="211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sous forme de phrases ou paragraphes comme des notes, lettres, notes de service, manuels, devis, livres, rapports et journaux.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Lire les légendes sous les images.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Lire des magazines, des bandes dessinées, des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livres avec des chapitres… n’importe quoi!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Lire la critique d’un film afin de décider d’aller le voir</w:t>
            </w:r>
          </w:p>
          <w:p w:rsidR="00A861DD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</w:rPr>
              <w:t>ou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pas.</w:t>
            </w:r>
          </w:p>
        </w:tc>
      </w:tr>
      <w:tr w:rsidR="00A861DD" w:rsidRPr="00386658" w:rsidTr="00CF40D7">
        <w:trPr>
          <w:trHeight w:hRule="exact" w:val="192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A624419" wp14:editId="36DB5996">
                  <wp:extent cx="619760" cy="619760"/>
                  <wp:effectExtent l="0" t="0" r="0" b="0"/>
                  <wp:docPr id="27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Rédaction</w:t>
            </w:r>
          </w:p>
          <w:p w:rsidR="00A861DD" w:rsidRPr="00386658" w:rsidRDefault="00A861DD" w:rsidP="00CF40D7">
            <w:pPr>
              <w:spacing w:before="2" w:after="0" w:line="240" w:lineRule="auto"/>
              <w:ind w:left="216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La préparation de documents écrits</w:t>
            </w:r>
          </w:p>
          <w:p w:rsidR="00A861DD" w:rsidRPr="00386658" w:rsidRDefault="00A861DD" w:rsidP="00CF40D7">
            <w:pPr>
              <w:spacing w:before="11" w:after="0" w:line="250" w:lineRule="auto"/>
              <w:ind w:left="216" w:right="236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à diverses fins. 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lang w:val="fr-CA"/>
              </w:rPr>
              <w:t>f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fectuer des tâches comme remplir des formulaires, rédiger des textes et utiliser l’ordinateur pour</w:t>
            </w:r>
          </w:p>
          <w:p w:rsidR="00A861DD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</w:rPr>
              <w:t>écrire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50" w:lineRule="auto"/>
              <w:ind w:left="252" w:right="184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Rédiger de courtes notes de rappel dans un agenda ou un planificateur quotidien.</w:t>
            </w: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Rédiger des notes dans un journal.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Rédiger une nouvelle.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Rédiger un compte rendu de lecture.</w:t>
            </w:r>
          </w:p>
        </w:tc>
      </w:tr>
      <w:tr w:rsidR="00A861DD" w:rsidRPr="00386658" w:rsidTr="00CF40D7">
        <w:trPr>
          <w:trHeight w:hRule="exact" w:val="192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808AC8E" wp14:editId="1FD08DFE">
                  <wp:extent cx="619760" cy="619760"/>
                  <wp:effectExtent l="0" t="0" r="0" b="0"/>
                  <wp:docPr id="27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55" w:lineRule="auto"/>
              <w:ind w:left="216" w:right="319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11"/>
                <w:sz w:val="26"/>
                <w:szCs w:val="26"/>
                <w:lang w:val="fr-CA"/>
              </w:rPr>
              <w:t>Utilisation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-8"/>
                <w:w w:val="111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des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25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9"/>
                <w:sz w:val="26"/>
                <w:szCs w:val="26"/>
                <w:lang w:val="fr-CA"/>
              </w:rPr>
              <w:t>documents</w:t>
            </w:r>
            <w:r w:rsidRPr="00386658">
              <w:rPr>
                <w:rFonts w:ascii="Arial" w:eastAsia="Arial" w:hAnsi="Arial" w:cs="Arial"/>
                <w:color w:val="231F20"/>
                <w:w w:val="109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12"/>
                <w:lang w:val="fr-CA"/>
              </w:rPr>
              <w:t>L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’utilisation d’étiquettes, de listes, d’affiches, de diagrammes, de tables, de tableaux, de formulaires et d’autres documents semblables.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Lire les affiches dans la collectivité.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Utiliser un agenda afin de noter les dates d’échéance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pour les travaux.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Vérifiez les pointages des sports dans le journal afin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de savoir quelles équipes ont gagné la veille.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Utiliser des cartes et des graphiques dans un projet.</w:t>
            </w:r>
          </w:p>
        </w:tc>
      </w:tr>
      <w:tr w:rsidR="00A861DD" w:rsidRPr="00386658" w:rsidTr="00CF40D7">
        <w:trPr>
          <w:trHeight w:hRule="exact" w:val="192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EE40AEA" wp14:editId="2D836AFB">
                  <wp:extent cx="619760" cy="619760"/>
                  <wp:effectExtent l="0" t="0" r="0" b="0"/>
                  <wp:docPr id="276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9"/>
                <w:sz w:val="26"/>
                <w:szCs w:val="26"/>
                <w:lang w:val="fr-CA"/>
              </w:rPr>
              <w:t>Informatique</w:t>
            </w:r>
          </w:p>
          <w:p w:rsidR="00A861DD" w:rsidRPr="00386658" w:rsidRDefault="00A861DD" w:rsidP="00CF40D7">
            <w:pPr>
              <w:spacing w:before="38" w:after="0" w:line="240" w:lineRule="auto"/>
              <w:ind w:left="216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pacing w:val="-12"/>
                <w:lang w:val="fr-CA"/>
              </w:rPr>
              <w:t>L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’utilisation de tout type de technologie</w:t>
            </w:r>
          </w:p>
          <w:p w:rsidR="00A861DD" w:rsidRDefault="00A861DD" w:rsidP="00CF40D7">
            <w:pPr>
              <w:spacing w:before="11" w:after="0" w:line="240" w:lineRule="auto"/>
              <w:ind w:left="216" w:right="-2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</w:rPr>
              <w:t>informatique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Ouvrir une séance et utiliser une souris avec un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ordinateu</w:t>
            </w:r>
            <w:r w:rsidRPr="00386658">
              <w:rPr>
                <w:rFonts w:ascii="Arial" w:eastAsia="Arial" w:hAnsi="Arial" w:cs="Arial"/>
                <w:color w:val="231F20"/>
                <w:spacing w:val="-12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Utiliser des ordinateurs à la maison et en classe.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Explorer les nouvelles technologies à la maison ou en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classe.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Envoyer et recevoir des courriels.</w:t>
            </w:r>
          </w:p>
        </w:tc>
      </w:tr>
      <w:tr w:rsidR="00A861DD" w:rsidRPr="00386658" w:rsidTr="00CF40D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5ABECF6" wp14:editId="4FAE61AC">
                  <wp:extent cx="619760" cy="619760"/>
                  <wp:effectExtent l="0" t="0" r="0" b="0"/>
                  <wp:docPr id="27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before="15" w:after="0" w:line="260" w:lineRule="exact"/>
              <w:rPr>
                <w:sz w:val="26"/>
                <w:szCs w:val="26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6" w:lineRule="auto"/>
              <w:ind w:left="216" w:right="343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Communication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3"/>
                <w:w w:val="107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verbale</w:t>
            </w:r>
            <w:r w:rsidRPr="00386658">
              <w:rPr>
                <w:rFonts w:ascii="Arial" w:eastAsia="Arial" w:hAnsi="Arial" w:cs="Arial"/>
                <w:color w:val="231F20"/>
                <w:w w:val="107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12"/>
                <w:lang w:val="fr-CA"/>
              </w:rPr>
              <w:t>L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’utilisation de la parole pour faire part d’</w:t>
            </w:r>
            <w:proofErr w:type="spellStart"/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dées</w:t>
            </w:r>
            <w:proofErr w:type="spellEnd"/>
            <w:r w:rsidRPr="00386658">
              <w:rPr>
                <w:rFonts w:ascii="Arial" w:eastAsia="Arial" w:hAnsi="Arial" w:cs="Arial"/>
                <w:color w:val="231F20"/>
                <w:lang w:val="fr-CA"/>
              </w:rPr>
              <w:t xml:space="preserve"> et d’information aux autres.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Demander quelque chose dont j’ai besoin à un ami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ou un adulte.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Poser des questions en classe et faire des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présentations.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Commander des mets dans un restaurant.</w:t>
            </w:r>
          </w:p>
        </w:tc>
      </w:tr>
    </w:tbl>
    <w:p w:rsidR="00A861DD" w:rsidRPr="00386658" w:rsidRDefault="00A861DD" w:rsidP="00A861DD">
      <w:pPr>
        <w:spacing w:after="0"/>
        <w:rPr>
          <w:lang w:val="fr-CA"/>
        </w:rPr>
        <w:sectPr w:rsidR="00A861DD" w:rsidRPr="00386658" w:rsidSect="00401100">
          <w:headerReference w:type="even" r:id="rId11"/>
          <w:headerReference w:type="default" r:id="rId12"/>
          <w:pgSz w:w="12240" w:h="15840"/>
          <w:pgMar w:top="2127" w:right="300" w:bottom="600" w:left="440" w:header="697" w:footer="418" w:gutter="0"/>
          <w:cols w:space="720"/>
        </w:sectPr>
      </w:pPr>
    </w:p>
    <w:p w:rsidR="00A861DD" w:rsidRPr="00386658" w:rsidRDefault="00A861DD" w:rsidP="00A861DD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r w:rsidRPr="00386658">
        <w:rPr>
          <w:rFonts w:ascii="Arial" w:eastAsia="Arial" w:hAnsi="Arial" w:cs="Arial"/>
          <w:color w:val="231F20"/>
          <w:w w:val="108"/>
          <w:sz w:val="28"/>
          <w:szCs w:val="28"/>
          <w:lang w:val="fr-CA"/>
        </w:rPr>
        <w:lastRenderedPageBreak/>
        <w:t>Calcul</w:t>
      </w:r>
    </w:p>
    <w:p w:rsidR="00A861DD" w:rsidRPr="00386658" w:rsidRDefault="00A861DD" w:rsidP="00A861DD">
      <w:pPr>
        <w:spacing w:before="8" w:after="0" w:line="160" w:lineRule="exact"/>
        <w:rPr>
          <w:sz w:val="16"/>
          <w:szCs w:val="16"/>
          <w:lang w:val="fr-CA"/>
        </w:rPr>
      </w:pPr>
    </w:p>
    <w:p w:rsidR="00A861DD" w:rsidRPr="00386658" w:rsidRDefault="00A861DD" w:rsidP="00A861DD">
      <w:pPr>
        <w:spacing w:after="0" w:line="240" w:lineRule="auto"/>
        <w:ind w:left="228" w:right="-20"/>
        <w:rPr>
          <w:rFonts w:ascii="Arial" w:eastAsia="Arial" w:hAnsi="Arial" w:cs="Arial"/>
          <w:b/>
          <w:lang w:val="fr-CA"/>
        </w:rPr>
      </w:pPr>
      <w:r w:rsidRPr="00386658">
        <w:rPr>
          <w:rFonts w:ascii="Arial" w:eastAsia="Arial" w:hAnsi="Arial" w:cs="Arial"/>
          <w:b/>
          <w:color w:val="231F20"/>
          <w:lang w:val="fr-CA"/>
        </w:rPr>
        <w:t>Icône</w:t>
      </w:r>
      <w:r w:rsidRPr="00386658">
        <w:rPr>
          <w:rFonts w:ascii="Arial" w:eastAsia="Arial" w:hAnsi="Arial" w:cs="Arial"/>
          <w:b/>
          <w:color w:val="231F20"/>
          <w:spacing w:val="3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>du</w:t>
      </w:r>
    </w:p>
    <w:p w:rsidR="00A861DD" w:rsidRPr="00386658" w:rsidRDefault="00A861DD" w:rsidP="00A861DD">
      <w:pPr>
        <w:tabs>
          <w:tab w:val="left" w:pos="1600"/>
          <w:tab w:val="left" w:pos="5940"/>
        </w:tabs>
        <w:spacing w:before="11" w:after="0" w:line="240" w:lineRule="auto"/>
        <w:ind w:left="442" w:right="-20"/>
        <w:rPr>
          <w:rFonts w:ascii="Arial" w:eastAsia="Arial" w:hAnsi="Arial" w:cs="Arial"/>
          <w:b/>
          <w:lang w:val="fr-CA"/>
        </w:rPr>
      </w:pPr>
      <w:r w:rsidRPr="00386658">
        <w:rPr>
          <w:rFonts w:ascii="Arial" w:eastAsia="Arial" w:hAnsi="Arial" w:cs="Arial"/>
          <w:b/>
          <w:color w:val="231F20"/>
          <w:lang w:val="fr-CA"/>
        </w:rPr>
        <w:t>PCO</w:t>
      </w:r>
      <w:r w:rsidRPr="00386658">
        <w:rPr>
          <w:rFonts w:ascii="Arial" w:eastAsia="Arial" w:hAnsi="Arial" w:cs="Arial"/>
          <w:b/>
          <w:color w:val="231F20"/>
          <w:lang w:val="fr-CA"/>
        </w:rPr>
        <w:tab/>
        <w:t xml:space="preserve">Compétence </w:t>
      </w:r>
      <w:r w:rsidRPr="00386658">
        <w:rPr>
          <w:rFonts w:ascii="Arial" w:eastAsia="Arial" w:hAnsi="Arial" w:cs="Arial"/>
          <w:b/>
          <w:color w:val="231F20"/>
          <w:w w:val="108"/>
          <w:lang w:val="fr-CA"/>
        </w:rPr>
        <w:t>essentielle</w:t>
      </w:r>
      <w:r w:rsidRPr="00386658">
        <w:rPr>
          <w:rFonts w:ascii="Arial" w:eastAsia="Arial" w:hAnsi="Arial" w:cs="Arial"/>
          <w:b/>
          <w:color w:val="231F20"/>
          <w:lang w:val="fr-CA"/>
        </w:rPr>
        <w:tab/>
        <w:t>Exemples</w:t>
      </w:r>
      <w:r w:rsidRPr="00386658">
        <w:rPr>
          <w:rFonts w:ascii="Arial" w:eastAsia="Arial" w:hAnsi="Arial" w:cs="Arial"/>
          <w:b/>
          <w:color w:val="231F20"/>
          <w:spacing w:val="58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</w:t>
      </w:r>
      <w:r w:rsidRPr="00386658">
        <w:rPr>
          <w:rFonts w:ascii="Arial" w:eastAsia="Arial" w:hAnsi="Arial" w:cs="Arial"/>
          <w:b/>
          <w:color w:val="231F20"/>
          <w:spacing w:val="10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7"/>
          <w:lang w:val="fr-CA"/>
        </w:rPr>
        <w:t>tâches</w:t>
      </w:r>
    </w:p>
    <w:p w:rsidR="00A861DD" w:rsidRPr="00386658" w:rsidRDefault="00A861DD" w:rsidP="00A861DD">
      <w:pPr>
        <w:spacing w:before="10" w:after="0" w:line="180" w:lineRule="exact"/>
        <w:rPr>
          <w:sz w:val="18"/>
          <w:szCs w:val="18"/>
          <w:lang w:val="fr-C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4346"/>
        <w:gridCol w:w="5580"/>
      </w:tblGrid>
      <w:tr w:rsidR="00A861DD" w:rsidRPr="00386658" w:rsidTr="00CF40D7">
        <w:trPr>
          <w:trHeight w:hRule="exact" w:val="206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D16BEC6" wp14:editId="1CA19CA1">
                  <wp:extent cx="619760" cy="619760"/>
                  <wp:effectExtent l="0" t="0" r="0" b="0"/>
                  <wp:docPr id="274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tabs>
                <w:tab w:val="left" w:pos="4068"/>
              </w:tabs>
              <w:spacing w:after="0" w:line="257" w:lineRule="auto"/>
              <w:ind w:left="216" w:right="4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Computations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1"/>
                <w:w w:val="107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monétaires</w:t>
            </w:r>
            <w:r w:rsidRPr="00386658">
              <w:rPr>
                <w:rFonts w:ascii="Arial" w:eastAsia="Arial" w:hAnsi="Arial" w:cs="Arial"/>
                <w:color w:val="231F20"/>
                <w:w w:val="107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12"/>
                <w:lang w:val="fr-CA"/>
              </w:rPr>
              <w:t>L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’utilisation de compétences en mathématiques pour 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lang w:val="fr-CA"/>
              </w:rPr>
              <w:t>f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fectuer des transactions financières, telles que</w:t>
            </w:r>
          </w:p>
          <w:p w:rsidR="00A861DD" w:rsidRPr="00386658" w:rsidRDefault="00A861DD" w:rsidP="00CF40D7">
            <w:pPr>
              <w:spacing w:after="0" w:line="246" w:lineRule="exact"/>
              <w:ind w:left="216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gérer de l’argent comptant, préparer des</w:t>
            </w:r>
          </w:p>
          <w:p w:rsidR="00A861DD" w:rsidRPr="00386658" w:rsidRDefault="00A861DD" w:rsidP="00CF40D7">
            <w:pPr>
              <w:spacing w:before="11" w:after="0" w:line="240" w:lineRule="auto"/>
              <w:ind w:left="216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factures et faire des paiements.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Connaître les noms des pièces de monnaie ainsi que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leur valeur monétaire.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Additionner des pièces de monnaie et des billets de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banque.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Calculer la somme d’argent recueillie par ma classe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dans une collecte de fonds.</w:t>
            </w:r>
          </w:p>
        </w:tc>
      </w:tr>
      <w:tr w:rsidR="00A861DD" w:rsidRPr="00386658" w:rsidTr="00CF40D7">
        <w:trPr>
          <w:trHeight w:hRule="exact" w:val="206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F029923" wp14:editId="21B9CCF3">
                  <wp:extent cx="619760" cy="619760"/>
                  <wp:effectExtent l="0" t="0" r="0" b="0"/>
                  <wp:docPr id="273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7" w:lineRule="auto"/>
              <w:ind w:left="216" w:right="278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Calendriers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-5"/>
                <w:w w:val="107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des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25"/>
                <w:sz w:val="26"/>
                <w:szCs w:val="26"/>
                <w:lang w:val="fr-CA"/>
              </w:rPr>
              <w:t xml:space="preserve"> </w:t>
            </w:r>
            <w:proofErr w:type="spellStart"/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buddgets</w:t>
            </w:r>
            <w:proofErr w:type="spellEnd"/>
            <w:r w:rsidRPr="00386658">
              <w:rPr>
                <w:rFonts w:ascii="Arial" w:eastAsia="Arial" w:hAnsi="Arial" w:cs="Arial"/>
                <w:b/>
                <w:i/>
                <w:color w:val="231F20"/>
                <w:spacing w:val="16"/>
                <w:w w:val="107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 xml:space="preserve">et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des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25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opérations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6"/>
                <w:w w:val="108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comptables</w:t>
            </w:r>
            <w:r w:rsidRPr="00386658">
              <w:rPr>
                <w:rFonts w:ascii="Arial" w:eastAsia="Arial" w:hAnsi="Arial" w:cs="Arial"/>
                <w:color w:val="231F20"/>
                <w:w w:val="108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La planification pour une utilisation</w:t>
            </w:r>
          </w:p>
          <w:p w:rsidR="00A861DD" w:rsidRPr="00386658" w:rsidRDefault="00A861DD" w:rsidP="00CF40D7">
            <w:pPr>
              <w:spacing w:before="3" w:after="0" w:line="250" w:lineRule="auto"/>
              <w:ind w:left="216" w:right="418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optimale du temps et de l’argent ainsi que la surveillance de l’utilisation du temps et de l’argent.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Lire le calendrier de la classe et planifier du temps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pour étudier en vue d’un test.</w:t>
            </w:r>
          </w:p>
          <w:p w:rsidR="00A861DD" w:rsidRPr="00386658" w:rsidRDefault="00A861DD" w:rsidP="00CF40D7">
            <w:pPr>
              <w:spacing w:before="11" w:after="0" w:line="250" w:lineRule="auto"/>
              <w:ind w:left="252" w:right="309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Prévoir le temps nécessaire pour faire mes devoirs et d’autres activités comme les entraînements de hockey ou des leçons de musique après l’école.</w:t>
            </w:r>
          </w:p>
          <w:p w:rsidR="00A861DD" w:rsidRPr="00386658" w:rsidRDefault="00A861DD" w:rsidP="00CF40D7">
            <w:pPr>
              <w:spacing w:after="0" w:line="250" w:lineRule="auto"/>
              <w:ind w:left="252" w:right="129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Rechercher l’o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lang w:val="fr-CA"/>
              </w:rPr>
              <w:t>f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fre la plus avantageuse au moment d’acheter quelque chose afin de respecter le budget.</w:t>
            </w:r>
          </w:p>
        </w:tc>
      </w:tr>
      <w:tr w:rsidR="00A861DD" w:rsidRPr="00386658" w:rsidTr="00CF40D7">
        <w:trPr>
          <w:trHeight w:hRule="exact" w:val="2495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7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FF85C38" wp14:editId="25F6B74C">
                  <wp:extent cx="619760" cy="619760"/>
                  <wp:effectExtent l="0" t="0" r="0" b="0"/>
                  <wp:docPr id="27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Mesures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50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et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3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  <w:lang w:val="fr-CA"/>
              </w:rPr>
              <w:t>calculs</w:t>
            </w:r>
          </w:p>
          <w:p w:rsidR="00A861DD" w:rsidRPr="00386658" w:rsidRDefault="00A861DD" w:rsidP="00CF40D7">
            <w:pPr>
              <w:spacing w:before="38" w:after="0" w:line="250" w:lineRule="auto"/>
              <w:ind w:left="216" w:right="76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La mesure et le calcul des quantités, des aires, du volume et des distances.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3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50" w:lineRule="auto"/>
              <w:ind w:left="252" w:right="173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proofErr w:type="spellStart"/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Déteminer</w:t>
            </w:r>
            <w:proofErr w:type="spellEnd"/>
            <w:r w:rsidRPr="00386658">
              <w:rPr>
                <w:rFonts w:ascii="Arial" w:eastAsia="Arial" w:hAnsi="Arial" w:cs="Arial"/>
                <w:color w:val="231F20"/>
                <w:lang w:val="fr-CA"/>
              </w:rPr>
              <w:t xml:space="preserve"> le nombre d’assiettes et de tasses nécessaires afin de mettre le couvert pour la famille.</w:t>
            </w: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Aider à mesurer les ingrédients pour faire un repas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simple.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Se peser afin de s’assurer de maintenir un poids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santé pour sa taille.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Calculer le nombre de petits gâteaux nécessaires afin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de recueillir des fonds pour une équipe sportive.</w:t>
            </w:r>
          </w:p>
        </w:tc>
      </w:tr>
      <w:tr w:rsidR="00A861DD" w:rsidRPr="00386658" w:rsidTr="00CF40D7">
        <w:trPr>
          <w:trHeight w:hRule="exact" w:val="2496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4E2A845" wp14:editId="065E0163">
                  <wp:extent cx="619760" cy="619760"/>
                  <wp:effectExtent l="0" t="0" r="0" b="0"/>
                  <wp:docPr id="271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A861DD" w:rsidRPr="00386658" w:rsidRDefault="00A861DD" w:rsidP="00CF40D7">
            <w:pPr>
              <w:spacing w:after="0" w:line="280" w:lineRule="exact"/>
              <w:ind w:left="216" w:right="845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Analyse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65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des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25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 xml:space="preserve">données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numériques</w:t>
            </w:r>
          </w:p>
          <w:p w:rsidR="00A861DD" w:rsidRPr="00386658" w:rsidRDefault="00A861DD" w:rsidP="00CF40D7">
            <w:pPr>
              <w:spacing w:before="37" w:after="0" w:line="240" w:lineRule="auto"/>
              <w:ind w:left="216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La collecte et l’analyse de données</w:t>
            </w:r>
          </w:p>
          <w:p w:rsidR="00A861DD" w:rsidRDefault="00A861DD" w:rsidP="00CF40D7">
            <w:pPr>
              <w:spacing w:before="11" w:after="0" w:line="240" w:lineRule="auto"/>
              <w:ind w:left="216" w:right="-2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</w:rPr>
              <w:t>numériques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Comparer les notes entre deux travaux afin de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déterminer si les compétences s’améliorent.</w:t>
            </w:r>
          </w:p>
          <w:p w:rsidR="00A861DD" w:rsidRPr="00386658" w:rsidRDefault="00A861DD" w:rsidP="00CF40D7">
            <w:pPr>
              <w:spacing w:before="11" w:after="0" w:line="240" w:lineRule="auto"/>
              <w:ind w:left="33" w:right="161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Comparer deux aliments afin de déterminer celui qui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est meilleur pour la santé.</w:t>
            </w:r>
          </w:p>
          <w:p w:rsidR="00A861DD" w:rsidRPr="00386658" w:rsidRDefault="00A861DD" w:rsidP="00CF40D7">
            <w:pPr>
              <w:spacing w:before="11" w:after="0" w:line="250" w:lineRule="auto"/>
              <w:ind w:left="53" w:right="180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Calculer les notes obtenues dans le cours en faisant la moyenne des notes accordées pour les travaux.</w:t>
            </w:r>
          </w:p>
          <w:p w:rsidR="00A861DD" w:rsidRPr="00386658" w:rsidRDefault="00A861DD" w:rsidP="00CF40D7">
            <w:pPr>
              <w:spacing w:after="0" w:line="240" w:lineRule="auto"/>
              <w:ind w:left="33" w:right="75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Prédire l’équipe qui remportera la victoire à l’aide des</w:t>
            </w:r>
          </w:p>
          <w:p w:rsidR="00A861DD" w:rsidRPr="00386658" w:rsidRDefault="00A861DD" w:rsidP="00CF40D7">
            <w:pPr>
              <w:spacing w:before="27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statistiques sportives pendant une période de temps.</w:t>
            </w:r>
          </w:p>
        </w:tc>
      </w:tr>
      <w:tr w:rsidR="00A861DD" w:rsidTr="00CF40D7">
        <w:trPr>
          <w:trHeight w:hRule="exact" w:val="192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F67EDC8" wp14:editId="311A020D">
                  <wp:extent cx="619760" cy="619760"/>
                  <wp:effectExtent l="0" t="0" r="0" b="0"/>
                  <wp:docPr id="270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Calcul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58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  <w:lang w:val="fr-CA"/>
              </w:rPr>
              <w:t>approximatif</w:t>
            </w:r>
          </w:p>
          <w:p w:rsidR="00A861DD" w:rsidRPr="00386658" w:rsidRDefault="00A861DD" w:rsidP="00CF40D7">
            <w:pPr>
              <w:spacing w:before="38" w:after="0" w:line="240" w:lineRule="auto"/>
              <w:ind w:left="216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La production d’estimations numériques.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Deviner combien il faut de pelletées de sable pour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remplir un seau.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Estimer le temps qu’il faudra pour lire un livre ou pour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faire un travail.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Suivre les victoires et les défaites de son équipe</w:t>
            </w:r>
          </w:p>
          <w:p w:rsidR="00A861DD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sportive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préférée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</w:tbl>
    <w:p w:rsidR="00A861DD" w:rsidRDefault="00A861DD" w:rsidP="00A861DD">
      <w:pPr>
        <w:spacing w:after="0"/>
        <w:sectPr w:rsidR="00A861DD" w:rsidSect="00401100">
          <w:headerReference w:type="default" r:id="rId18"/>
          <w:pgSz w:w="12240" w:h="15840"/>
          <w:pgMar w:top="600" w:right="440" w:bottom="600" w:left="440" w:header="697" w:footer="418" w:gutter="0"/>
          <w:cols w:space="720"/>
        </w:sectPr>
      </w:pPr>
    </w:p>
    <w:p w:rsidR="00A861DD" w:rsidRDefault="00A861DD" w:rsidP="00A861DD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color w:val="231F20"/>
          <w:sz w:val="28"/>
          <w:szCs w:val="28"/>
        </w:rPr>
        <w:lastRenderedPageBreak/>
        <w:t>Capacités</w:t>
      </w:r>
      <w:proofErr w:type="spellEnd"/>
      <w:r>
        <w:rPr>
          <w:rFonts w:ascii="Arial" w:eastAsia="Arial" w:hAnsi="Arial" w:cs="Arial"/>
          <w:color w:val="231F20"/>
          <w:spacing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de</w:t>
      </w:r>
      <w:r>
        <w:rPr>
          <w:rFonts w:ascii="Arial" w:eastAsia="Arial" w:hAnsi="Arial" w:cs="Arial"/>
          <w:color w:val="231F20"/>
          <w:spacing w:val="1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8"/>
          <w:sz w:val="28"/>
          <w:szCs w:val="28"/>
        </w:rPr>
        <w:t>raisonnement</w:t>
      </w:r>
      <w:proofErr w:type="spellEnd"/>
    </w:p>
    <w:p w:rsidR="00A861DD" w:rsidRDefault="00A861DD" w:rsidP="00A861DD">
      <w:pPr>
        <w:spacing w:before="8" w:after="0" w:line="160" w:lineRule="exact"/>
        <w:rPr>
          <w:sz w:val="16"/>
          <w:szCs w:val="16"/>
        </w:rPr>
      </w:pPr>
    </w:p>
    <w:p w:rsidR="00A861DD" w:rsidRPr="00FB43D3" w:rsidRDefault="00A861DD" w:rsidP="00A861DD">
      <w:pPr>
        <w:spacing w:after="0" w:line="240" w:lineRule="auto"/>
        <w:ind w:left="228" w:right="-20"/>
        <w:rPr>
          <w:rFonts w:ascii="Arial" w:eastAsia="Arial" w:hAnsi="Arial" w:cs="Arial"/>
          <w:b/>
        </w:rPr>
      </w:pPr>
      <w:proofErr w:type="spellStart"/>
      <w:r w:rsidRPr="00FB43D3">
        <w:rPr>
          <w:rFonts w:ascii="Arial" w:eastAsia="Arial" w:hAnsi="Arial" w:cs="Arial"/>
          <w:b/>
          <w:color w:val="231F20"/>
        </w:rPr>
        <w:t>Icône</w:t>
      </w:r>
      <w:proofErr w:type="spellEnd"/>
      <w:r w:rsidRPr="00FB43D3">
        <w:rPr>
          <w:rFonts w:ascii="Arial" w:eastAsia="Arial" w:hAnsi="Arial" w:cs="Arial"/>
          <w:b/>
          <w:color w:val="231F20"/>
          <w:spacing w:val="32"/>
        </w:rPr>
        <w:t xml:space="preserve"> </w:t>
      </w:r>
      <w:r w:rsidRPr="00FB43D3">
        <w:rPr>
          <w:rFonts w:ascii="Arial" w:eastAsia="Arial" w:hAnsi="Arial" w:cs="Arial"/>
          <w:b/>
          <w:color w:val="231F20"/>
          <w:w w:val="109"/>
        </w:rPr>
        <w:t>du</w:t>
      </w:r>
    </w:p>
    <w:p w:rsidR="00A861DD" w:rsidRPr="00386658" w:rsidRDefault="00A861DD" w:rsidP="00A861DD">
      <w:pPr>
        <w:tabs>
          <w:tab w:val="left" w:pos="1600"/>
          <w:tab w:val="left" w:pos="5940"/>
        </w:tabs>
        <w:spacing w:before="11" w:after="0" w:line="240" w:lineRule="auto"/>
        <w:ind w:left="442" w:right="-20"/>
        <w:rPr>
          <w:rFonts w:ascii="Arial" w:eastAsia="Arial" w:hAnsi="Arial" w:cs="Arial"/>
          <w:b/>
          <w:lang w:val="fr-CA"/>
        </w:rPr>
      </w:pPr>
      <w:r w:rsidRPr="00386658">
        <w:rPr>
          <w:rFonts w:ascii="Arial" w:eastAsia="Arial" w:hAnsi="Arial" w:cs="Arial"/>
          <w:b/>
          <w:color w:val="231F20"/>
          <w:lang w:val="fr-CA"/>
        </w:rPr>
        <w:t>PCO</w:t>
      </w:r>
      <w:r w:rsidRPr="00386658">
        <w:rPr>
          <w:rFonts w:ascii="Arial" w:eastAsia="Arial" w:hAnsi="Arial" w:cs="Arial"/>
          <w:b/>
          <w:color w:val="231F20"/>
          <w:lang w:val="fr-CA"/>
        </w:rPr>
        <w:tab/>
        <w:t xml:space="preserve">Compétence </w:t>
      </w:r>
      <w:r w:rsidRPr="00386658">
        <w:rPr>
          <w:rFonts w:ascii="Arial" w:eastAsia="Arial" w:hAnsi="Arial" w:cs="Arial"/>
          <w:b/>
          <w:color w:val="231F20"/>
          <w:w w:val="108"/>
          <w:lang w:val="fr-CA"/>
        </w:rPr>
        <w:t>essentielle</w:t>
      </w:r>
      <w:r w:rsidRPr="00386658">
        <w:rPr>
          <w:rFonts w:ascii="Arial" w:eastAsia="Arial" w:hAnsi="Arial" w:cs="Arial"/>
          <w:b/>
          <w:color w:val="231F20"/>
          <w:lang w:val="fr-CA"/>
        </w:rPr>
        <w:tab/>
        <w:t>Exemples</w:t>
      </w:r>
      <w:r w:rsidRPr="00386658">
        <w:rPr>
          <w:rFonts w:ascii="Arial" w:eastAsia="Arial" w:hAnsi="Arial" w:cs="Arial"/>
          <w:b/>
          <w:color w:val="231F20"/>
          <w:spacing w:val="58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</w:t>
      </w:r>
      <w:r w:rsidRPr="00386658">
        <w:rPr>
          <w:rFonts w:ascii="Arial" w:eastAsia="Arial" w:hAnsi="Arial" w:cs="Arial"/>
          <w:b/>
          <w:color w:val="231F20"/>
          <w:spacing w:val="10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7"/>
          <w:lang w:val="fr-CA"/>
        </w:rPr>
        <w:t>tâches</w:t>
      </w:r>
    </w:p>
    <w:p w:rsidR="00A861DD" w:rsidRPr="00386658" w:rsidRDefault="00A861DD" w:rsidP="00A861DD">
      <w:pPr>
        <w:spacing w:after="0" w:line="60" w:lineRule="exact"/>
        <w:rPr>
          <w:sz w:val="6"/>
          <w:szCs w:val="6"/>
          <w:lang w:val="fr-C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4346"/>
        <w:gridCol w:w="5580"/>
      </w:tblGrid>
      <w:tr w:rsidR="00A861DD" w:rsidRPr="00386658" w:rsidTr="00CF40D7">
        <w:trPr>
          <w:trHeight w:hRule="exact" w:val="148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8904F45" wp14:editId="333DFB6F">
                  <wp:extent cx="619760" cy="619760"/>
                  <wp:effectExtent l="0" t="0" r="0" b="0"/>
                  <wp:docPr id="269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  <w:lang w:val="fr-CA"/>
              </w:rPr>
              <w:t>Planification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-7"/>
                <w:w w:val="110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et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3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  <w:lang w:val="fr-CA"/>
              </w:rPr>
              <w:t>organisation</w:t>
            </w:r>
          </w:p>
          <w:p w:rsidR="00A861DD" w:rsidRPr="00386658" w:rsidRDefault="00A861DD" w:rsidP="00CF40D7">
            <w:pPr>
              <w:spacing w:after="0" w:line="280" w:lineRule="exact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du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26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  <w:lang w:val="fr-CA"/>
              </w:rPr>
              <w:t>travail</w:t>
            </w:r>
          </w:p>
          <w:p w:rsidR="00A861DD" w:rsidRPr="00386658" w:rsidRDefault="00A861DD" w:rsidP="00CF40D7">
            <w:pPr>
              <w:spacing w:before="38" w:after="0" w:line="240" w:lineRule="auto"/>
              <w:ind w:left="216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La planification et l’organisation de son</w:t>
            </w:r>
          </w:p>
          <w:p w:rsidR="00A861DD" w:rsidRDefault="00A861DD" w:rsidP="00CF40D7">
            <w:pPr>
              <w:spacing w:before="11" w:after="0" w:line="240" w:lineRule="auto"/>
              <w:ind w:left="216" w:right="-2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</w:rPr>
              <w:t>propre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travail.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Mettre les choses dont on a besoin pour l’école dans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son sac à dos.</w:t>
            </w:r>
          </w:p>
          <w:p w:rsidR="00A861DD" w:rsidRPr="00386658" w:rsidRDefault="00A861DD" w:rsidP="00CF40D7">
            <w:pPr>
              <w:spacing w:before="11" w:after="0" w:line="265" w:lineRule="auto"/>
              <w:ind w:left="252" w:right="565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Aider à organiser des événements comme des ventes de plats maison et des fêtes pour l’école.</w:t>
            </w:r>
          </w:p>
        </w:tc>
      </w:tr>
      <w:tr w:rsidR="00A861DD" w:rsidTr="00CF40D7">
        <w:trPr>
          <w:trHeight w:hRule="exact" w:val="307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BE3A458" wp14:editId="1724A7B3">
                  <wp:extent cx="619760" cy="619760"/>
                  <wp:effectExtent l="0" t="0" r="0" b="0"/>
                  <wp:docPr id="26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Prise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41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2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  <w:lang w:val="fr-CA"/>
              </w:rPr>
              <w:t>décisions</w:t>
            </w:r>
          </w:p>
          <w:p w:rsidR="00A861DD" w:rsidRPr="00386658" w:rsidRDefault="00A861DD" w:rsidP="00CF40D7">
            <w:pPr>
              <w:spacing w:before="38" w:after="0" w:line="250" w:lineRule="auto"/>
              <w:ind w:left="216" w:right="577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La prise de décisions de tout genre, en se fondant sur des informations appropriées.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Pouvoir choisir ce qu’on va porter selon les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prévisions météo.</w:t>
            </w:r>
          </w:p>
          <w:p w:rsidR="00A861DD" w:rsidRPr="00386658" w:rsidRDefault="00A861DD" w:rsidP="00CF40D7">
            <w:pPr>
              <w:spacing w:before="11" w:after="0" w:line="250" w:lineRule="auto"/>
              <w:ind w:left="252" w:right="406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Pouvoir choisir le matériel ou l’équipement nécessaire pour faire un projet d’artisanat ou pour pratiquer un sport.</w:t>
            </w:r>
          </w:p>
          <w:p w:rsidR="00A861DD" w:rsidRPr="00386658" w:rsidRDefault="00A861DD" w:rsidP="00CF40D7">
            <w:pPr>
              <w:spacing w:after="0" w:line="250" w:lineRule="auto"/>
              <w:ind w:left="252" w:right="296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Choisir quel travail faire en premier en fonction des dates d’échéance et de la difficulté relative de chaque travail.</w:t>
            </w: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Examiner toutes les options avant de prendre une</w:t>
            </w:r>
          </w:p>
          <w:p w:rsidR="00A861DD" w:rsidRDefault="00A861DD" w:rsidP="00CF40D7">
            <w:pPr>
              <w:spacing w:before="27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</w:rPr>
              <w:t>décision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A861DD" w:rsidRPr="00386658" w:rsidTr="00CF40D7">
        <w:trPr>
          <w:trHeight w:hRule="exact" w:val="148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4424EDF" wp14:editId="2ED8C0D7">
                  <wp:extent cx="619760" cy="619760"/>
                  <wp:effectExtent l="0" t="0" r="0" b="0"/>
                  <wp:docPr id="26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60" w:lineRule="auto"/>
              <w:ind w:left="216" w:right="771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9"/>
                <w:sz w:val="26"/>
                <w:szCs w:val="26"/>
                <w:lang w:val="fr-CA"/>
              </w:rPr>
              <w:t>Résolution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-6"/>
                <w:w w:val="109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2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problèmes</w:t>
            </w:r>
            <w:r w:rsidRPr="00386658">
              <w:rPr>
                <w:rFonts w:ascii="Arial" w:eastAsia="Arial" w:hAnsi="Arial" w:cs="Arial"/>
                <w:color w:val="231F20"/>
                <w:w w:val="108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12"/>
                <w:lang w:val="fr-CA"/>
              </w:rPr>
              <w:t>L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’identification et la résolution des problèmes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Faire des casse-tête.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Résoudre des énigmes.</w:t>
            </w:r>
          </w:p>
          <w:p w:rsidR="00A861DD" w:rsidRPr="00386658" w:rsidRDefault="00A861DD" w:rsidP="00CF40D7">
            <w:pPr>
              <w:spacing w:before="11" w:after="0" w:line="265" w:lineRule="auto"/>
              <w:ind w:left="252" w:right="149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Demander aux autres de se joindre à l’équipe quand il manque des joueurs pour disputer la partie.</w:t>
            </w:r>
          </w:p>
        </w:tc>
      </w:tr>
      <w:tr w:rsidR="00A861DD" w:rsidRPr="00386658" w:rsidTr="00CF40D7">
        <w:trPr>
          <w:trHeight w:hRule="exact" w:val="192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C6ACD73" wp14:editId="38588A59">
                  <wp:extent cx="619760" cy="619760"/>
                  <wp:effectExtent l="0" t="0" r="0" b="0"/>
                  <wp:docPr id="265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tabs>
                <w:tab w:val="left" w:pos="4346"/>
              </w:tabs>
              <w:spacing w:after="0" w:line="255" w:lineRule="auto"/>
              <w:ind w:left="216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Recherche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63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de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2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renseignements</w:t>
            </w:r>
            <w:r w:rsidRPr="00386658">
              <w:rPr>
                <w:rFonts w:ascii="Arial" w:eastAsia="Arial" w:hAnsi="Arial" w:cs="Arial"/>
                <w:color w:val="231F20"/>
                <w:w w:val="107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12"/>
                <w:lang w:val="fr-CA"/>
              </w:rPr>
              <w:t>L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’utilisation de sources variées, notamment des textes écrits, des gens, des bases de données informatisées et des systèmes d’information.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8"/>
                <w:lang w:val="fr-CA"/>
              </w:rPr>
              <w:t>T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rouver les toilettes ou la fontaine en demandant de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l’aide à un adulte.</w:t>
            </w:r>
          </w:p>
          <w:p w:rsidR="00A861DD" w:rsidRPr="00386658" w:rsidRDefault="00A861DD" w:rsidP="00CF40D7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8"/>
                <w:lang w:val="fr-CA"/>
              </w:rPr>
              <w:t>T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rouver de l’information sur sa vedette musicale</w:t>
            </w:r>
          </w:p>
          <w:p w:rsidR="00A861DD" w:rsidRPr="00386658" w:rsidRDefault="00A861DD" w:rsidP="00CF40D7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préférée.</w:t>
            </w:r>
          </w:p>
          <w:p w:rsidR="00A861DD" w:rsidRPr="00386658" w:rsidRDefault="00A861DD" w:rsidP="00CF40D7">
            <w:pPr>
              <w:spacing w:before="11" w:after="0" w:line="265" w:lineRule="auto"/>
              <w:ind w:left="252" w:right="222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Se renseigner sur la date d’échéance d’un projet en le demandant à l’enseignant ou à un autre élève.</w:t>
            </w:r>
          </w:p>
        </w:tc>
      </w:tr>
      <w:tr w:rsidR="00A861DD" w:rsidRPr="00386658" w:rsidTr="00CF40D7">
        <w:trPr>
          <w:trHeight w:hRule="exact" w:val="192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A861DD" w:rsidRDefault="00A861DD" w:rsidP="00CF40D7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7C03C71" wp14:editId="64DB9929">
                  <wp:extent cx="619760" cy="619760"/>
                  <wp:effectExtent l="0" t="0" r="0" b="0"/>
                  <wp:docPr id="264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DD" w:rsidRDefault="00A861DD" w:rsidP="00CF40D7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A861DD" w:rsidRDefault="00A861DD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Default="00A861DD" w:rsidP="00CF40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Pensée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26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12"/>
                <w:sz w:val="26"/>
                <w:szCs w:val="26"/>
                <w:lang w:val="fr-CA"/>
              </w:rPr>
              <w:t>critique</w:t>
            </w:r>
          </w:p>
          <w:p w:rsidR="00A861DD" w:rsidRPr="00386658" w:rsidRDefault="00A861DD" w:rsidP="00CF40D7">
            <w:pPr>
              <w:spacing w:before="38" w:after="0" w:line="250" w:lineRule="auto"/>
              <w:ind w:left="216" w:right="75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Établir des jugements en se basant sur des critères pour évaluer des idées ou renseignements et les conséquences qui s’en suivent.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861DD" w:rsidRPr="00386658" w:rsidRDefault="00A861DD" w:rsidP="00CF40D7">
            <w:pPr>
              <w:spacing w:before="4" w:after="0" w:line="130" w:lineRule="exact"/>
              <w:rPr>
                <w:sz w:val="13"/>
                <w:szCs w:val="13"/>
                <w:lang w:val="fr-CA"/>
              </w:rPr>
            </w:pPr>
          </w:p>
          <w:p w:rsidR="00A861DD" w:rsidRPr="00386658" w:rsidRDefault="00A861DD" w:rsidP="00CF40D7">
            <w:pPr>
              <w:spacing w:after="0" w:line="240" w:lineRule="auto"/>
              <w:ind w:left="7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Juger si le matériel d’artiste se prête à un projet.</w:t>
            </w:r>
          </w:p>
          <w:p w:rsidR="00A861DD" w:rsidRPr="00386658" w:rsidRDefault="00A861DD" w:rsidP="00CF40D7">
            <w:pPr>
              <w:spacing w:before="11" w:after="0" w:line="250" w:lineRule="auto"/>
              <w:ind w:left="252" w:right="282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Juger de la pertinence et de la fiabilité de di</w:t>
            </w:r>
            <w:r w:rsidRPr="00386658">
              <w:rPr>
                <w:rFonts w:ascii="Arial" w:eastAsia="Arial" w:hAnsi="Arial" w:cs="Arial"/>
                <w:color w:val="231F20"/>
                <w:spacing w:val="-3"/>
                <w:lang w:val="fr-CA"/>
              </w:rPr>
              <w:t>f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 xml:space="preserve">férents sites 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lang w:val="fr-CA"/>
              </w:rPr>
              <w:t>W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eb pour un projet.</w:t>
            </w:r>
          </w:p>
          <w:p w:rsidR="00A861DD" w:rsidRPr="00386658" w:rsidRDefault="00A861DD" w:rsidP="00CF40D7">
            <w:pPr>
              <w:spacing w:after="0" w:line="250" w:lineRule="auto"/>
              <w:ind w:left="252" w:right="304" w:hanging="18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4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Utiliser les rubriques fournies par l’enseignant pour décider si un travail est prêt à remettre.</w:t>
            </w:r>
          </w:p>
        </w:tc>
      </w:tr>
    </w:tbl>
    <w:p w:rsidR="007A15AB" w:rsidRPr="00A861DD" w:rsidRDefault="007A15AB" w:rsidP="00A861DD"/>
    <w:sectPr w:rsidR="007A15AB" w:rsidRPr="00A861DD" w:rsidSect="00C63B7A">
      <w:headerReference w:type="even" r:id="rId24"/>
      <w:footerReference w:type="even" r:id="rId25"/>
      <w:footerReference w:type="default" r:id="rId26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DD" w:rsidRDefault="00A861DD" w:rsidP="00A861DD">
      <w:pPr>
        <w:spacing w:after="0" w:line="240" w:lineRule="auto"/>
      </w:pPr>
      <w:r>
        <w:separator/>
      </w:r>
    </w:p>
  </w:endnote>
  <w:endnote w:type="continuationSeparator" w:id="0">
    <w:p w:rsidR="00A861DD" w:rsidRDefault="00A861DD" w:rsidP="00A8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117D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6" o:spid="_x0000_s1026" type="#_x0000_t202" style="position:absolute;margin-left:26.5pt;margin-top:768.2pt;width:20.7pt;height:20.6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" filled="f" stroked="f">
          <v:textbox inset="0,0,0,0">
            <w:txbxContent>
              <w:p w:rsidR="00FB38EC" w:rsidRPr="006453BF" w:rsidRDefault="00A861DD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30</w:t>
                </w:r>
              </w:p>
            </w:txbxContent>
          </v:textbox>
          <w10:wrap anchorx="page" anchory="page"/>
        </v:shape>
      </w:pict>
    </w:r>
    <w:r w:rsidR="00A861DD"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5812852E" wp14:editId="598C1325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Text Box 65" o:spid="_x0000_s1027" type="#_x0000_t202" style="position:absolute;margin-left:96.15pt;margin-top:768.2pt;width:450.5pt;height:9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" filled="f" stroked="f">
          <v:textbox inset="0,0,0,0">
            <w:txbxContent>
              <w:p w:rsidR="00FB38EC" w:rsidRPr="00386658" w:rsidRDefault="00A861DD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117D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DD" w:rsidRDefault="00A861DD" w:rsidP="00A861DD">
      <w:pPr>
        <w:spacing w:after="0" w:line="240" w:lineRule="auto"/>
      </w:pPr>
      <w:r>
        <w:separator/>
      </w:r>
    </w:p>
  </w:footnote>
  <w:footnote w:type="continuationSeparator" w:id="0">
    <w:p w:rsidR="00A861DD" w:rsidRDefault="00A861DD" w:rsidP="00A8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117D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8" o:spid="_x0000_s1025" type="#_x0000_t202" style="position:absolute;margin-left:26pt;margin-top:33.8pt;width:382.15pt;height:68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" filled="f" stroked="f">
          <v:textbox inset="0,0,0,0">
            <w:txbxContent>
              <w:p w:rsidR="00FB38EC" w:rsidRPr="00386658" w:rsidRDefault="00A861DD">
                <w:pPr>
                  <w:spacing w:after="0" w:line="306" w:lineRule="exact"/>
                  <w:ind w:left="20" w:right="-20"/>
                  <w:rPr>
                    <w:rFonts w:ascii="Arial" w:eastAsia="Arial" w:hAnsi="Arial" w:cs="Arial"/>
                    <w:sz w:val="28"/>
                    <w:szCs w:val="28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28"/>
                    <w:szCs w:val="28"/>
                    <w:lang w:val="fr-CA"/>
                  </w:rPr>
                  <w:t>Annexe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28"/>
                    <w:szCs w:val="28"/>
                    <w:lang w:val="fr-CA"/>
                  </w:rPr>
                  <w:t>7</w:t>
                </w:r>
              </w:p>
              <w:p w:rsidR="00FB38EC" w:rsidRPr="00386658" w:rsidRDefault="00A861DD">
                <w:pPr>
                  <w:spacing w:before="35" w:after="0" w:line="240" w:lineRule="auto"/>
                  <w:ind w:left="20" w:right="-80"/>
                  <w:rPr>
                    <w:rFonts w:ascii="Arial" w:eastAsia="Arial" w:hAnsi="Arial" w:cs="Arial"/>
                    <w:sz w:val="40"/>
                    <w:szCs w:val="40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Fiche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59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référence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01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sur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67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les</w:t>
                </w:r>
                <w:r w:rsidRPr="00386658">
                  <w:rPr>
                    <w:rFonts w:ascii="Arial" w:eastAsia="Arial" w:hAnsi="Arial" w:cs="Arial"/>
                    <w:color w:val="231F20"/>
                    <w:spacing w:val="41"/>
                    <w:sz w:val="40"/>
                    <w:szCs w:val="40"/>
                    <w:lang w:val="fr-CA"/>
                  </w:rPr>
                  <w:t xml:space="preserve"> </w:t>
                </w:r>
                <w:proofErr w:type="spellStart"/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competences</w:t>
                </w:r>
                <w:proofErr w:type="spellEnd"/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 xml:space="preserve"> essentielles</w:t>
                </w: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br/>
                </w:r>
              </w:p>
            </w:txbxContent>
          </v:textbox>
          <w10:wrap anchorx="page" anchory="page"/>
        </v:shape>
      </w:pict>
    </w:r>
    <w:r w:rsidR="00A861DD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A55047B" wp14:editId="3A99C31E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DD" w:rsidRDefault="00A861DD" w:rsidP="00A861D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4853305" cy="871220"/>
              <wp:effectExtent l="0" t="0" r="23495" b="17780"/>
              <wp:wrapNone/>
              <wp:docPr id="1172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305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861DD" w:rsidRPr="00386658" w:rsidRDefault="00A861DD" w:rsidP="00A861DD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fr-CA"/>
                            </w:rPr>
                          </w:pPr>
                        </w:p>
                        <w:p w:rsidR="00A861DD" w:rsidRPr="00386658" w:rsidRDefault="00A861DD" w:rsidP="00A861DD">
                          <w:pPr>
                            <w:spacing w:before="35"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  <w:lang w:val="fr-CA"/>
                            </w:rPr>
                          </w:pP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  <w:lang w:val="fr-CA"/>
                            </w:rPr>
                            <w:t>Fiche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pacing w:val="59"/>
                              <w:sz w:val="40"/>
                              <w:szCs w:val="40"/>
                              <w:lang w:val="fr-CA"/>
                            </w:rPr>
                            <w:t xml:space="preserve"> 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  <w:lang w:val="fr-CA"/>
                            </w:rPr>
                            <w:t>de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pacing w:val="18"/>
                              <w:sz w:val="40"/>
                              <w:szCs w:val="40"/>
                              <w:lang w:val="fr-CA"/>
                            </w:rPr>
                            <w:t xml:space="preserve"> 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  <w:lang w:val="fr-CA"/>
                            </w:rPr>
                            <w:t>référence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pacing w:val="101"/>
                              <w:sz w:val="40"/>
                              <w:szCs w:val="40"/>
                              <w:lang w:val="fr-CA"/>
                            </w:rPr>
                            <w:t xml:space="preserve"> 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  <w:lang w:val="fr-CA"/>
                            </w:rPr>
                            <w:t>sur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  <w:lang w:val="fr-CA"/>
                            </w:rPr>
                            <w:t xml:space="preserve"> 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  <w:lang w:val="fr-CA"/>
                            </w:rPr>
                            <w:t>les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spacing w:val="41"/>
                              <w:sz w:val="40"/>
                              <w:szCs w:val="40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w w:val="107"/>
                              <w:sz w:val="40"/>
                              <w:szCs w:val="40"/>
                              <w:lang w:val="fr-CA"/>
                            </w:rPr>
                            <w:t>competences</w:t>
                          </w:r>
                          <w:proofErr w:type="spellEnd"/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w w:val="107"/>
                              <w:sz w:val="40"/>
                              <w:szCs w:val="40"/>
                              <w:lang w:val="fr-CA"/>
                            </w:rPr>
                            <w:t xml:space="preserve"> essentielles</w:t>
                          </w:r>
                          <w:r w:rsidRPr="00386658">
                            <w:rPr>
                              <w:rFonts w:ascii="Arial" w:eastAsia="Arial" w:hAnsi="Arial" w:cs="Arial"/>
                              <w:color w:val="231F20"/>
                              <w:w w:val="107"/>
                              <w:sz w:val="40"/>
                              <w:szCs w:val="40"/>
                              <w:lang w:val="fr-CA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6" type="#_x0000_t202" style="position:absolute;margin-left:26pt;margin-top:33.8pt;width:382.15pt;height:68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" filled="f" stroked="f">
              <v:textbox inset="0,0,0,0">
                <w:txbxContent>
                  <w:p w:rsidR="00A861DD" w:rsidRPr="00386658" w:rsidRDefault="00A861DD" w:rsidP="00A861DD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  <w:lang w:val="fr-CA"/>
                      </w:rPr>
                    </w:pPr>
                  </w:p>
                  <w:p w:rsidR="00A861DD" w:rsidRPr="00386658" w:rsidRDefault="00A861DD" w:rsidP="00A861DD">
                    <w:pPr>
                      <w:spacing w:before="35"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  <w:lang w:val="fr-CA"/>
                      </w:rPr>
                    </w:pPr>
                    <w:r w:rsidRPr="00386658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  <w:lang w:val="fr-CA"/>
                      </w:rPr>
                      <w:t>Fiche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pacing w:val="59"/>
                        <w:sz w:val="40"/>
                        <w:szCs w:val="40"/>
                        <w:lang w:val="fr-CA"/>
                      </w:rPr>
                      <w:t xml:space="preserve"> 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  <w:lang w:val="fr-CA"/>
                      </w:rPr>
                      <w:t>de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pacing w:val="18"/>
                        <w:sz w:val="40"/>
                        <w:szCs w:val="40"/>
                        <w:lang w:val="fr-CA"/>
                      </w:rPr>
                      <w:t xml:space="preserve"> 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  <w:lang w:val="fr-CA"/>
                      </w:rPr>
                      <w:t>référence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pacing w:val="101"/>
                        <w:sz w:val="40"/>
                        <w:szCs w:val="40"/>
                        <w:lang w:val="fr-CA"/>
                      </w:rPr>
                      <w:t xml:space="preserve"> 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  <w:lang w:val="fr-CA"/>
                      </w:rPr>
                      <w:t>sur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  <w:lang w:val="fr-CA"/>
                      </w:rPr>
                      <w:t xml:space="preserve"> 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  <w:lang w:val="fr-CA"/>
                      </w:rPr>
                      <w:t>les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spacing w:val="41"/>
                        <w:sz w:val="40"/>
                        <w:szCs w:val="40"/>
                        <w:lang w:val="fr-CA"/>
                      </w:rPr>
                      <w:t xml:space="preserve"> </w:t>
                    </w:r>
                    <w:proofErr w:type="spellStart"/>
                    <w:r w:rsidRPr="00386658">
                      <w:rPr>
                        <w:rFonts w:ascii="Arial" w:eastAsia="Arial" w:hAnsi="Arial" w:cs="Arial"/>
                        <w:color w:val="231F20"/>
                        <w:w w:val="107"/>
                        <w:sz w:val="40"/>
                        <w:szCs w:val="40"/>
                        <w:lang w:val="fr-CA"/>
                      </w:rPr>
                      <w:t>competences</w:t>
                    </w:r>
                    <w:proofErr w:type="spellEnd"/>
                    <w:r w:rsidRPr="00386658">
                      <w:rPr>
                        <w:rFonts w:ascii="Arial" w:eastAsia="Arial" w:hAnsi="Arial" w:cs="Arial"/>
                        <w:color w:val="231F20"/>
                        <w:w w:val="107"/>
                        <w:sz w:val="40"/>
                        <w:szCs w:val="40"/>
                        <w:lang w:val="fr-CA"/>
                      </w:rPr>
                      <w:t xml:space="preserve"> essentielles</w:t>
                    </w:r>
                    <w:r w:rsidRPr="00386658">
                      <w:rPr>
                        <w:rFonts w:ascii="Arial" w:eastAsia="Arial" w:hAnsi="Arial" w:cs="Arial"/>
                        <w:color w:val="231F20"/>
                        <w:w w:val="107"/>
                        <w:sz w:val="40"/>
                        <w:szCs w:val="40"/>
                        <w:lang w:val="fr-CA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8480" behindDoc="1" locked="0" layoutInCell="1" allowOverlap="1" wp14:anchorId="56E7D450" wp14:editId="16C8E612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861DD" w:rsidRDefault="00A861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117D1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117D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117D1"/>
    <w:rsid w:val="002A4B9C"/>
    <w:rsid w:val="007A15AB"/>
    <w:rsid w:val="007C1767"/>
    <w:rsid w:val="007E375B"/>
    <w:rsid w:val="00A861DD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F59ED6B5-3F1C-419E-B2E5-3968C9A4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861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D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61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D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2014-11-28T11:17:00Z</dcterms:created>
  <dcterms:modified xsi:type="dcterms:W3CDTF">2014-11-28T11:17:00Z</dcterms:modified>
</cp:coreProperties>
</file>